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748" w:rsidRDefault="003B062F" w:rsidP="006907B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ANT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C653F5">
        <w:rPr>
          <w:rFonts w:ascii="Arial" w:hAnsi="Arial" w:cs="Arial"/>
          <w:b/>
          <w:sz w:val="20"/>
          <w:szCs w:val="20"/>
        </w:rPr>
        <w:t>Board resolution on</w:t>
      </w:r>
      <w:r w:rsidR="00FF0800">
        <w:rPr>
          <w:rFonts w:ascii="Arial" w:hAnsi="Arial" w:cs="Arial"/>
          <w:b/>
          <w:sz w:val="20"/>
          <w:szCs w:val="20"/>
        </w:rPr>
        <w:t xml:space="preserve"> holding</w:t>
      </w:r>
      <w:r w:rsidR="006907B5">
        <w:rPr>
          <w:rFonts w:ascii="Arial" w:hAnsi="Arial" w:cs="Arial"/>
          <w:b/>
          <w:sz w:val="20"/>
          <w:szCs w:val="20"/>
        </w:rPr>
        <w:t xml:space="preserve"> the</w:t>
      </w:r>
      <w:r w:rsidR="00D83B97">
        <w:rPr>
          <w:rFonts w:ascii="Arial" w:hAnsi="Arial" w:cs="Arial"/>
          <w:b/>
          <w:sz w:val="20"/>
          <w:szCs w:val="20"/>
        </w:rPr>
        <w:t xml:space="preserve"> General Meeting of Shareholders of 2020</w:t>
      </w:r>
      <w:r w:rsidR="00A06443">
        <w:rPr>
          <w:rFonts w:ascii="Arial" w:hAnsi="Arial" w:cs="Arial"/>
          <w:b/>
          <w:sz w:val="20"/>
          <w:szCs w:val="20"/>
        </w:rPr>
        <w:t xml:space="preserve"> </w:t>
      </w:r>
    </w:p>
    <w:p w:rsidR="00467BC0" w:rsidRDefault="00B70D7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B062F">
        <w:rPr>
          <w:rFonts w:ascii="Arial" w:hAnsi="Arial" w:cs="Arial"/>
          <w:sz w:val="20"/>
          <w:szCs w:val="20"/>
        </w:rPr>
        <w:t>20</w:t>
      </w:r>
      <w:r w:rsidR="00B16D6D">
        <w:rPr>
          <w:rFonts w:ascii="Arial" w:hAnsi="Arial" w:cs="Arial"/>
          <w:sz w:val="20"/>
          <w:szCs w:val="20"/>
        </w:rPr>
        <w:t xml:space="preserve"> </w:t>
      </w:r>
      <w:r w:rsidR="00D74339">
        <w:rPr>
          <w:rFonts w:ascii="Arial" w:hAnsi="Arial" w:cs="Arial"/>
          <w:sz w:val="20"/>
          <w:szCs w:val="20"/>
        </w:rPr>
        <w:t>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3B062F" w:rsidRPr="003B062F">
        <w:rPr>
          <w:rFonts w:ascii="Arial" w:hAnsi="Arial" w:cs="Arial"/>
          <w:sz w:val="20"/>
          <w:szCs w:val="20"/>
        </w:rPr>
        <w:t xml:space="preserve">An </w:t>
      </w:r>
      <w:proofErr w:type="spellStart"/>
      <w:r w:rsidR="003B062F" w:rsidRPr="003B062F">
        <w:rPr>
          <w:rFonts w:ascii="Arial" w:hAnsi="Arial" w:cs="Arial"/>
          <w:sz w:val="20"/>
          <w:szCs w:val="20"/>
        </w:rPr>
        <w:t>Giang</w:t>
      </w:r>
      <w:proofErr w:type="spellEnd"/>
      <w:r w:rsidR="003B062F" w:rsidRPr="003B062F">
        <w:rPr>
          <w:rFonts w:ascii="Arial" w:hAnsi="Arial" w:cs="Arial"/>
          <w:sz w:val="20"/>
          <w:szCs w:val="20"/>
        </w:rPr>
        <w:t xml:space="preserve"> Fruit - Vegetables &amp; Foodstuff </w:t>
      </w:r>
      <w:r w:rsidR="003B062F">
        <w:rPr>
          <w:rFonts w:ascii="Arial" w:hAnsi="Arial" w:cs="Arial"/>
          <w:sz w:val="20"/>
          <w:szCs w:val="20"/>
        </w:rPr>
        <w:t xml:space="preserve">Joint Stock Company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C653F5">
        <w:rPr>
          <w:rFonts w:ascii="Arial" w:hAnsi="Arial" w:cs="Arial"/>
          <w:sz w:val="20"/>
          <w:szCs w:val="20"/>
        </w:rPr>
        <w:t>Board resolution on</w:t>
      </w:r>
      <w:r w:rsidR="00FF0800" w:rsidRPr="00FF0800">
        <w:rPr>
          <w:rFonts w:ascii="Arial" w:hAnsi="Arial" w:cs="Arial"/>
          <w:sz w:val="20"/>
          <w:szCs w:val="20"/>
        </w:rPr>
        <w:t xml:space="preserve"> holding </w:t>
      </w:r>
      <w:r w:rsidR="006907B5" w:rsidRPr="006907B5">
        <w:rPr>
          <w:rFonts w:ascii="Arial" w:hAnsi="Arial" w:cs="Arial"/>
          <w:sz w:val="20"/>
          <w:szCs w:val="20"/>
        </w:rPr>
        <w:t xml:space="preserve">General Meeting of Shareholders of 2020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3B062F" w:rsidRDefault="003B062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B062F">
        <w:rPr>
          <w:rFonts w:ascii="Arial" w:hAnsi="Arial" w:cs="Arial"/>
          <w:sz w:val="20"/>
          <w:szCs w:val="20"/>
        </w:rPr>
        <w:t xml:space="preserve">Article 1: </w:t>
      </w:r>
      <w:r>
        <w:rPr>
          <w:rFonts w:ascii="Arial" w:hAnsi="Arial" w:cs="Arial"/>
          <w:sz w:val="20"/>
          <w:szCs w:val="20"/>
        </w:rPr>
        <w:t>Record date of</w:t>
      </w:r>
      <w:r w:rsidRPr="003B062F">
        <w:rPr>
          <w:rFonts w:ascii="Arial" w:hAnsi="Arial" w:cs="Arial"/>
          <w:sz w:val="20"/>
          <w:szCs w:val="20"/>
        </w:rPr>
        <w:t xml:space="preserve"> the list of participants in the G</w:t>
      </w:r>
      <w:r>
        <w:rPr>
          <w:rFonts w:ascii="Arial" w:hAnsi="Arial" w:cs="Arial"/>
          <w:sz w:val="20"/>
          <w:szCs w:val="20"/>
        </w:rPr>
        <w:t xml:space="preserve">eneral Meeting of Shareholders of </w:t>
      </w:r>
      <w:r w:rsidRPr="003B062F">
        <w:rPr>
          <w:rFonts w:ascii="Arial" w:hAnsi="Arial" w:cs="Arial"/>
          <w:sz w:val="20"/>
          <w:szCs w:val="20"/>
        </w:rPr>
        <w:t xml:space="preserve">2020, specifically as follows: </w:t>
      </w:r>
    </w:p>
    <w:p w:rsidR="003B062F" w:rsidRDefault="003B062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Record date of</w:t>
      </w:r>
      <w:r w:rsidRPr="003B062F">
        <w:rPr>
          <w:rFonts w:ascii="Arial" w:hAnsi="Arial" w:cs="Arial"/>
          <w:sz w:val="20"/>
          <w:szCs w:val="20"/>
        </w:rPr>
        <w:t xml:space="preserve"> the list of securities owners attending the Annual General Meeting of Share</w:t>
      </w:r>
      <w:r>
        <w:rPr>
          <w:rFonts w:ascii="Arial" w:hAnsi="Arial" w:cs="Arial"/>
          <w:sz w:val="20"/>
          <w:szCs w:val="20"/>
        </w:rPr>
        <w:t>holders in 2020: April 11, 2020</w:t>
      </w:r>
    </w:p>
    <w:p w:rsidR="003B062F" w:rsidRDefault="003B062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3B062F">
        <w:rPr>
          <w:rFonts w:ascii="Arial" w:hAnsi="Arial" w:cs="Arial"/>
          <w:sz w:val="20"/>
          <w:szCs w:val="20"/>
        </w:rPr>
        <w:t>Execution rate: one (01) common</w:t>
      </w:r>
      <w:r>
        <w:rPr>
          <w:rFonts w:ascii="Arial" w:hAnsi="Arial" w:cs="Arial"/>
          <w:sz w:val="20"/>
          <w:szCs w:val="20"/>
        </w:rPr>
        <w:t xml:space="preserve"> stock - one (01) voting right</w:t>
      </w:r>
      <w:r w:rsidR="00D379C9">
        <w:rPr>
          <w:rFonts w:ascii="Arial" w:hAnsi="Arial" w:cs="Arial"/>
          <w:sz w:val="20"/>
          <w:szCs w:val="20"/>
        </w:rPr>
        <w:t>s</w:t>
      </w:r>
      <w:bookmarkStart w:id="0" w:name="_GoBack"/>
      <w:bookmarkEnd w:id="0"/>
    </w:p>
    <w:p w:rsidR="003B062F" w:rsidRDefault="003B062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Time of</w:t>
      </w:r>
      <w:r w:rsidRPr="003B062F">
        <w:rPr>
          <w:rFonts w:ascii="Arial" w:hAnsi="Arial" w:cs="Arial"/>
          <w:sz w:val="20"/>
          <w:szCs w:val="20"/>
        </w:rPr>
        <w:t xml:space="preserve"> hold</w:t>
      </w:r>
      <w:r>
        <w:rPr>
          <w:rFonts w:ascii="Arial" w:hAnsi="Arial" w:cs="Arial"/>
          <w:sz w:val="20"/>
          <w:szCs w:val="20"/>
        </w:rPr>
        <w:t>ing</w:t>
      </w:r>
      <w:r w:rsidRPr="003B062F">
        <w:rPr>
          <w:rFonts w:ascii="Arial" w:hAnsi="Arial" w:cs="Arial"/>
          <w:sz w:val="20"/>
          <w:szCs w:val="20"/>
        </w:rPr>
        <w:t xml:space="preserve"> the Annual General Meeting of Shareholders in 2020: expected at </w:t>
      </w:r>
      <w:r>
        <w:rPr>
          <w:rFonts w:ascii="Arial" w:hAnsi="Arial" w:cs="Arial"/>
          <w:sz w:val="20"/>
          <w:szCs w:val="20"/>
        </w:rPr>
        <w:t>the end of April 2020</w:t>
      </w:r>
    </w:p>
    <w:p w:rsidR="003B062F" w:rsidRDefault="003B062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3B062F">
        <w:rPr>
          <w:rFonts w:ascii="Arial" w:hAnsi="Arial" w:cs="Arial"/>
          <w:sz w:val="20"/>
          <w:szCs w:val="20"/>
        </w:rPr>
        <w:t xml:space="preserve">The meeting content will be announced in </w:t>
      </w:r>
      <w:r>
        <w:rPr>
          <w:rFonts w:ascii="Arial" w:hAnsi="Arial" w:cs="Arial"/>
          <w:sz w:val="20"/>
          <w:szCs w:val="20"/>
        </w:rPr>
        <w:t>detail in the Invitation letter</w:t>
      </w:r>
    </w:p>
    <w:p w:rsidR="003B062F" w:rsidRDefault="003B062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B062F">
        <w:rPr>
          <w:rFonts w:ascii="Arial" w:hAnsi="Arial" w:cs="Arial"/>
          <w:sz w:val="20"/>
          <w:szCs w:val="20"/>
        </w:rPr>
        <w:t xml:space="preserve">Article 2: The Resolution takes </w:t>
      </w:r>
      <w:r>
        <w:rPr>
          <w:rFonts w:ascii="Arial" w:hAnsi="Arial" w:cs="Arial"/>
          <w:sz w:val="20"/>
          <w:szCs w:val="20"/>
        </w:rPr>
        <w:t>effect from the date of signing</w:t>
      </w:r>
    </w:p>
    <w:p w:rsidR="003B062F" w:rsidRDefault="003B062F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B062F">
        <w:rPr>
          <w:rFonts w:ascii="Arial" w:hAnsi="Arial" w:cs="Arial"/>
          <w:sz w:val="20"/>
          <w:szCs w:val="20"/>
        </w:rPr>
        <w:t xml:space="preserve">Article 3: The Board of Directors, the Board of Management and the relevant units are responsible for implementing the contents of this Resolution in </w:t>
      </w:r>
      <w:r>
        <w:rPr>
          <w:rFonts w:ascii="Arial" w:hAnsi="Arial" w:cs="Arial"/>
          <w:sz w:val="20"/>
          <w:szCs w:val="20"/>
        </w:rPr>
        <w:t>accordance with the regulations</w:t>
      </w:r>
    </w:p>
    <w:sectPr w:rsidR="003B0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110F07"/>
    <w:rsid w:val="00132EC5"/>
    <w:rsid w:val="002D53EE"/>
    <w:rsid w:val="002E7FD0"/>
    <w:rsid w:val="00304722"/>
    <w:rsid w:val="00327CF7"/>
    <w:rsid w:val="00397004"/>
    <w:rsid w:val="003A5CE9"/>
    <w:rsid w:val="003B062F"/>
    <w:rsid w:val="003B73F7"/>
    <w:rsid w:val="00467BC0"/>
    <w:rsid w:val="00496733"/>
    <w:rsid w:val="004B2BA6"/>
    <w:rsid w:val="00503DD6"/>
    <w:rsid w:val="0058434E"/>
    <w:rsid w:val="005B40E5"/>
    <w:rsid w:val="006907B5"/>
    <w:rsid w:val="006E15A6"/>
    <w:rsid w:val="00745D9A"/>
    <w:rsid w:val="007A1FCC"/>
    <w:rsid w:val="007B67AF"/>
    <w:rsid w:val="008134FC"/>
    <w:rsid w:val="0084485C"/>
    <w:rsid w:val="00853748"/>
    <w:rsid w:val="008544C2"/>
    <w:rsid w:val="008D4E5F"/>
    <w:rsid w:val="009C28F2"/>
    <w:rsid w:val="009E1744"/>
    <w:rsid w:val="00A06443"/>
    <w:rsid w:val="00A06521"/>
    <w:rsid w:val="00A128FC"/>
    <w:rsid w:val="00A63B6C"/>
    <w:rsid w:val="00AA54AD"/>
    <w:rsid w:val="00AF67BE"/>
    <w:rsid w:val="00B16D6D"/>
    <w:rsid w:val="00B70D7E"/>
    <w:rsid w:val="00BA1F12"/>
    <w:rsid w:val="00BA3FB7"/>
    <w:rsid w:val="00BD3CCA"/>
    <w:rsid w:val="00C653F5"/>
    <w:rsid w:val="00D379C9"/>
    <w:rsid w:val="00D52C26"/>
    <w:rsid w:val="00D74339"/>
    <w:rsid w:val="00D83B97"/>
    <w:rsid w:val="00DD263A"/>
    <w:rsid w:val="00F320D6"/>
    <w:rsid w:val="00F86F7A"/>
    <w:rsid w:val="00F903A5"/>
    <w:rsid w:val="00FD3EED"/>
    <w:rsid w:val="00FD4001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521138-4E80-4EE6-9162-FBAF051E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Windows User</cp:lastModifiedBy>
  <cp:revision>62</cp:revision>
  <dcterms:created xsi:type="dcterms:W3CDTF">2019-10-16T10:03:00Z</dcterms:created>
  <dcterms:modified xsi:type="dcterms:W3CDTF">2020-03-25T04:08:00Z</dcterms:modified>
</cp:coreProperties>
</file>